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885CE2" w:rsidRPr="00885CE2" w14:paraId="4C429148" w14:textId="77777777" w:rsidTr="00885CE2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/>
          </w:tcPr>
          <w:p w14:paraId="1E7C3E35" w14:textId="77777777" w:rsidR="00885CE2" w:rsidRPr="00885CE2" w:rsidRDefault="00885CE2" w:rsidP="00885CE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iCs/>
                <w:sz w:val="20"/>
                <w:szCs w:val="20"/>
              </w:rPr>
            </w:pP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Формулар за доставување коментари и предлози за Контролната листа на ПУЖССА за „</w:t>
            </w:r>
            <w:r w:rsidRPr="00885CE2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mk-MK"/>
              </w:rPr>
              <w:t xml:space="preserve"> </w:t>
            </w: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Реконструкција локална улица „Радуша“ во Град Скопје, Општина Ѓорче Петров</w:t>
            </w:r>
          </w:p>
          <w:p w14:paraId="1F6B2C01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</w:p>
          <w:p w14:paraId="6D83F768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885CE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7AB730D6" w14:textId="77777777" w:rsidR="00885CE2" w:rsidRPr="00885CE2" w:rsidRDefault="00885CE2" w:rsidP="00885CE2">
            <w:pPr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885CE2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 xml:space="preserve">Проектното подрачје каде што ќе се одвиваат проектните активности за реконструкција на локалната улица „Радуша“ се наоѓа во општина Ѓорче Петров, во источниот дел на Град Скопје. Локалната улица „Радуша“ е со вкупна должина од 2.200 </w:t>
            </w:r>
            <w:r w:rsidRPr="00885CE2">
              <w:rPr>
                <w:rFonts w:ascii="Calibri" w:eastAsia="Calibri" w:hAnsi="Calibri" w:cs="Times New Roman"/>
                <w:sz w:val="18"/>
                <w:szCs w:val="18"/>
              </w:rPr>
              <w:t>m</w:t>
            </w:r>
            <w:r w:rsidRPr="00885CE2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, според фотографиите моменталната состојба на патот е во лоша состојба, со надолжни и попречни пукнатини и оштетување на крокодилската кожа. Постојниот пат е со променлива широчина од 6-9</w:t>
            </w:r>
            <w:r w:rsidRPr="00885CE2">
              <w:rPr>
                <w:rFonts w:ascii="Calibri" w:eastAsia="Calibri" w:hAnsi="Calibri" w:cs="Times New Roman"/>
                <w:sz w:val="18"/>
                <w:szCs w:val="18"/>
              </w:rPr>
              <w:t xml:space="preserve"> m</w:t>
            </w:r>
            <w:r w:rsidRPr="00885CE2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 xml:space="preserve">. Околу проектната локација има индивидуални станбени единици како и индустриски постројки. Река Вардар е на оддалеченост од околу 873 </w:t>
            </w:r>
            <w:r w:rsidRPr="00885CE2">
              <w:rPr>
                <w:rFonts w:ascii="Calibri" w:eastAsia="Calibri" w:hAnsi="Calibri" w:cs="Times New Roman"/>
                <w:sz w:val="18"/>
                <w:szCs w:val="18"/>
              </w:rPr>
              <w:t xml:space="preserve">m </w:t>
            </w:r>
            <w:r w:rsidRPr="00885CE2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јужно од проектната локација.</w:t>
            </w:r>
          </w:p>
          <w:p w14:paraId="60D97CD9" w14:textId="77777777" w:rsidR="00885CE2" w:rsidRPr="00885CE2" w:rsidRDefault="00885CE2" w:rsidP="00885CE2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  <w:p w14:paraId="12977B75" w14:textId="77777777" w:rsidR="00885CE2" w:rsidRPr="00885CE2" w:rsidRDefault="00885CE2" w:rsidP="00885CE2">
            <w:pPr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Електронската верзија на Контролната листа на ПУЖССА за „Реконструкција на локална улица „Радуша“ во Град Скопје, Општина Ѓорче Петров е достапна на следниве веб-страни</w:t>
            </w:r>
            <w:r w:rsidRPr="00885CE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5867FD30" w14:textId="77777777" w:rsidR="00885CE2" w:rsidRPr="00885CE2" w:rsidRDefault="00885CE2" w:rsidP="00885CE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85CE2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Општина Ѓорче Петров</w:t>
            </w:r>
            <w:r w:rsidRPr="00885CE2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885CE2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</w:t>
            </w:r>
            <w:hyperlink r:id="rId7" w:history="1">
              <w:r w:rsidRPr="00885CE2"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http://opstinagpetrov.gov.mk/</w:t>
              </w:r>
            </w:hyperlink>
          </w:p>
          <w:p w14:paraId="2868F16E" w14:textId="77777777" w:rsidR="00885CE2" w:rsidRPr="00885CE2" w:rsidRDefault="00885CE2" w:rsidP="00885CE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85CE2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МТВ</w:t>
            </w:r>
            <w:r w:rsidRPr="00885CE2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hyperlink r:id="rId8" w:history="1">
              <w:r w:rsidRPr="00885CE2"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http://mtc.gov.mk/</w:t>
              </w:r>
            </w:hyperlink>
          </w:p>
          <w:p w14:paraId="5D02DE61" w14:textId="1139AD8E" w:rsidR="00885CE2" w:rsidRPr="00885CE2" w:rsidRDefault="00885CE2" w:rsidP="00885CE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85CE2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И</w:t>
            </w:r>
            <w:r w:rsidRPr="00885CE2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П</w:t>
            </w:r>
            <w:r w:rsidRPr="00885CE2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885CE2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</w:t>
            </w:r>
            <w:hyperlink r:id="rId9" w:history="1">
              <w:r w:rsidRPr="00885CE2"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www.wbprojects-mtc.mk</w:t>
              </w:r>
            </w:hyperlink>
          </w:p>
          <w:p w14:paraId="521A0BC6" w14:textId="77777777" w:rsidR="00885CE2" w:rsidRPr="00885CE2" w:rsidRDefault="00885CE2" w:rsidP="00885CE2">
            <w:pPr>
              <w:shd w:val="clear" w:color="auto" w:fill="FFFFFF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885CE2" w:rsidRPr="00885CE2" w14:paraId="6C1A7526" w14:textId="77777777" w:rsidTr="0043010A">
        <w:trPr>
          <w:trHeight w:val="736"/>
          <w:jc w:val="center"/>
        </w:trPr>
        <w:tc>
          <w:tcPr>
            <w:tcW w:w="2578" w:type="dxa"/>
            <w:shd w:val="clear" w:color="auto" w:fill="F2F2F2"/>
          </w:tcPr>
          <w:p w14:paraId="30CC55A4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14:paraId="29FE504B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1C5B0D50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885CE2" w:rsidRPr="00885CE2" w14:paraId="31205278" w14:textId="77777777" w:rsidTr="0043010A">
        <w:trPr>
          <w:trHeight w:val="1134"/>
          <w:jc w:val="center"/>
        </w:trPr>
        <w:tc>
          <w:tcPr>
            <w:tcW w:w="2578" w:type="dxa"/>
            <w:shd w:val="clear" w:color="auto" w:fill="F2F2F2"/>
          </w:tcPr>
          <w:p w14:paraId="4E0D30C2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6B14695A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091A8A99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5A43CE72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885CE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7653D476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090AA609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885CE2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  <w:p w14:paraId="789061C9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560456E7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тел</w:t>
            </w:r>
            <w:r w:rsidRPr="00885CE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7F86B18F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6D56AC63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885CE2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</w:tc>
      </w:tr>
      <w:tr w:rsidR="00885CE2" w:rsidRPr="00885CE2" w14:paraId="01137DD0" w14:textId="77777777" w:rsidTr="0043010A">
        <w:trPr>
          <w:trHeight w:val="661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40088CDA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 Light"/>
                <w:b/>
                <w:color w:val="000000"/>
                <w:sz w:val="18"/>
                <w:szCs w:val="18"/>
                <w:lang w:val="mk-MK"/>
              </w:rPr>
            </w:pP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885CE2">
              <w:rPr>
                <w:rFonts w:ascii="Calibri" w:eastAsia="Calibri" w:hAnsi="Calibri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23105712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</w:p>
          <w:p w14:paraId="44E91924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3D765E7C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885CE2" w:rsidRPr="00885CE2" w14:paraId="728E6C5E" w14:textId="77777777" w:rsidTr="0043010A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63CE41F8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Потпис</w:t>
            </w:r>
          </w:p>
          <w:p w14:paraId="7AC5A3C7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0B29090D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885CE2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404CDFA9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Дата</w:t>
            </w:r>
          </w:p>
          <w:p w14:paraId="602D291D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3F8F2BC1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885CE2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</w:t>
            </w:r>
          </w:p>
        </w:tc>
      </w:tr>
      <w:tr w:rsidR="00885CE2" w:rsidRPr="00885CE2" w14:paraId="102C4ABD" w14:textId="77777777" w:rsidTr="0043010A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5CE04982" w14:textId="77777777" w:rsidR="00885CE2" w:rsidRPr="00885CE2" w:rsidRDefault="00885CE2" w:rsidP="00885CE2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Ако имате какви било коментари / предлози или дополнувања за предложените мерки на Контролната листа на ПУЖССА за „</w:t>
            </w:r>
            <w:r w:rsidRPr="00885CE2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mk-MK"/>
              </w:rPr>
              <w:t xml:space="preserve"> </w:t>
            </w: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Реконструкција на локална улица „Радуша“ во Град Скопје, Општина Ѓорче Петров</w:t>
            </w:r>
            <w:r w:rsidRPr="00885CE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ве молиме доставете ги на одговорното лице од следната институција:</w:t>
            </w:r>
          </w:p>
          <w:p w14:paraId="2370E7B4" w14:textId="77777777" w:rsidR="00885CE2" w:rsidRPr="00885CE2" w:rsidRDefault="00885CE2" w:rsidP="00885CE2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885CE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Контакт лице: Сашка Богданова Ајцева</w:t>
            </w:r>
          </w:p>
          <w:p w14:paraId="3D75B850" w14:textId="77777777" w:rsidR="00885CE2" w:rsidRPr="00885CE2" w:rsidRDefault="00885CE2" w:rsidP="00885CE2">
            <w:pPr>
              <w:shd w:val="clear" w:color="auto" w:fill="E2EFD9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885CE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885CE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:                 </w:t>
            </w:r>
            <w:hyperlink r:id="rId10" w:history="1">
              <w:r w:rsidRPr="00885CE2">
                <w:rPr>
                  <w:rFonts w:ascii="Calibri" w:eastAsia="Calibri" w:hAnsi="Calibri" w:cs="Calibri"/>
                  <w:b/>
                  <w:color w:val="0563C1"/>
                  <w:sz w:val="18"/>
                  <w:szCs w:val="18"/>
                  <w:u w:val="single"/>
                  <w:lang w:val="en-GB"/>
                </w:rPr>
                <w:t>saska.bogdanova.ajceva.piu@mtc.gov.mk</w:t>
              </w:r>
            </w:hyperlink>
            <w:r w:rsidRPr="00885CE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</w:t>
            </w:r>
          </w:p>
          <w:p w14:paraId="682C9952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Во рок од 14 дена по објавувањето на Контролната листа на ПУЖССА за „Реконструкција на локална улица „Радуша“ во Град Скопје, Општина Ѓорче Петров</w:t>
            </w:r>
          </w:p>
          <w:p w14:paraId="1202CAD7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885CE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(</w:t>
            </w: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датум на објава</w:t>
            </w:r>
            <w:r w:rsidRPr="00885CE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…….)</w:t>
            </w:r>
            <w:r w:rsidRPr="00885CE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 </w:t>
            </w:r>
          </w:p>
        </w:tc>
      </w:tr>
      <w:tr w:rsidR="00885CE2" w:rsidRPr="00885CE2" w14:paraId="20F6A053" w14:textId="77777777" w:rsidTr="0043010A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E3BE3B8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2A9BC005" w14:textId="77777777" w:rsidR="00885CE2" w:rsidRPr="00885CE2" w:rsidRDefault="00885CE2" w:rsidP="00885CE2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Референтен број</w:t>
            </w:r>
            <w:r w:rsidRPr="00885CE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______________________________</w:t>
            </w:r>
          </w:p>
          <w:p w14:paraId="34223FCE" w14:textId="77777777" w:rsidR="00885CE2" w:rsidRPr="00885CE2" w:rsidRDefault="00885CE2" w:rsidP="00885CE2">
            <w:pPr>
              <w:shd w:val="clear" w:color="auto" w:fill="E2EFD9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885CE2">
              <w:rPr>
                <w:rFonts w:ascii="Calibri" w:eastAsia="Calibri" w:hAnsi="Calibri" w:cs="Calibri"/>
                <w:sz w:val="18"/>
                <w:szCs w:val="18"/>
                <w:lang w:val="en-GB"/>
              </w:rPr>
              <w:t>(</w:t>
            </w:r>
            <w:r w:rsidRPr="00885CE2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пополнето од страна одговорните лица за спроведување на проектот</w:t>
            </w:r>
            <w:r w:rsidRPr="00885CE2">
              <w:rPr>
                <w:rFonts w:ascii="Calibri" w:eastAsia="Calibri" w:hAnsi="Calibri" w:cs="Calibri"/>
                <w:sz w:val="18"/>
                <w:szCs w:val="18"/>
                <w:lang w:val="en-GB"/>
              </w:rPr>
              <w:t>)</w:t>
            </w:r>
          </w:p>
        </w:tc>
      </w:tr>
    </w:tbl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43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96300"/>
    <w:rsid w:val="001C52FA"/>
    <w:rsid w:val="00332A3A"/>
    <w:rsid w:val="003B1915"/>
    <w:rsid w:val="00420BC4"/>
    <w:rsid w:val="00456BAF"/>
    <w:rsid w:val="004E39BF"/>
    <w:rsid w:val="00535473"/>
    <w:rsid w:val="005761D8"/>
    <w:rsid w:val="00580D45"/>
    <w:rsid w:val="005C4AAF"/>
    <w:rsid w:val="006072FB"/>
    <w:rsid w:val="007675B0"/>
    <w:rsid w:val="007D4AE8"/>
    <w:rsid w:val="007E4945"/>
    <w:rsid w:val="00885CE2"/>
    <w:rsid w:val="00967507"/>
    <w:rsid w:val="009E76C9"/>
    <w:rsid w:val="00A00EA7"/>
    <w:rsid w:val="00B43B3D"/>
    <w:rsid w:val="00C1490E"/>
    <w:rsid w:val="00CC5C17"/>
    <w:rsid w:val="00CD4093"/>
    <w:rsid w:val="00D06150"/>
    <w:rsid w:val="00D62D15"/>
    <w:rsid w:val="00E72506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CD4093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CD409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0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jlqj4b">
    <w:name w:val="jlqj4b"/>
    <w:basedOn w:val="DefaultParagraphFont"/>
    <w:rsid w:val="00967507"/>
  </w:style>
  <w:style w:type="character" w:customStyle="1" w:styleId="viiyi">
    <w:name w:val="viiyi"/>
    <w:basedOn w:val="DefaultParagraphFont"/>
    <w:rsid w:val="0096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opstinagpetrov.gov.mk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ska.bogdanova.ajceva.piu@mtc.gov.m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bprojects-mtc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17</cp:revision>
  <dcterms:created xsi:type="dcterms:W3CDTF">2021-02-27T18:31:00Z</dcterms:created>
  <dcterms:modified xsi:type="dcterms:W3CDTF">2022-04-27T07:17:00Z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